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1E" w:rsidRDefault="001A601E" w:rsidP="001A601E">
      <w:pPr>
        <w:jc w:val="center"/>
        <w:rPr>
          <w:b/>
          <w:i/>
          <w:sz w:val="40"/>
          <w:szCs w:val="40"/>
        </w:rPr>
      </w:pPr>
      <w:bookmarkStart w:id="0" w:name="_GoBack"/>
      <w:bookmarkEnd w:id="0"/>
      <w:r>
        <w:rPr>
          <w:b/>
          <w:i/>
          <w:sz w:val="40"/>
          <w:szCs w:val="40"/>
        </w:rPr>
        <w:t>ПАМЯТКА ДЛЯ РОДИТЕЛЕЙ</w:t>
      </w:r>
    </w:p>
    <w:p w:rsidR="001A601E" w:rsidRDefault="001A601E" w:rsidP="001A601E">
      <w:pPr>
        <w:jc w:val="both"/>
        <w:rPr>
          <w:b/>
          <w:i/>
        </w:rPr>
      </w:pPr>
    </w:p>
    <w:p w:rsidR="001A601E" w:rsidRPr="001A601E" w:rsidRDefault="001A601E" w:rsidP="001A601E">
      <w:pPr>
        <w:jc w:val="center"/>
        <w:rPr>
          <w:b/>
          <w:i/>
        </w:rPr>
      </w:pPr>
      <w:r w:rsidRPr="001A601E">
        <w:rPr>
          <w:b/>
          <w:i/>
        </w:rPr>
        <w:t>Правила безопасного поведения детей на улице</w:t>
      </w:r>
      <w:r>
        <w:rPr>
          <w:b/>
          <w:i/>
        </w:rPr>
        <w:t xml:space="preserve"> с незнакомыми людьми</w:t>
      </w:r>
    </w:p>
    <w:p w:rsidR="001A601E" w:rsidRDefault="001A601E" w:rsidP="001A601E">
      <w:pPr>
        <w:jc w:val="both"/>
      </w:pPr>
    </w:p>
    <w:p w:rsidR="001A601E" w:rsidRPr="001A601E" w:rsidRDefault="001A601E" w:rsidP="001A601E">
      <w:pPr>
        <w:jc w:val="both"/>
        <w:rPr>
          <w:sz w:val="28"/>
          <w:szCs w:val="28"/>
        </w:rPr>
      </w:pPr>
      <w:r>
        <w:rPr>
          <w:sz w:val="28"/>
          <w:szCs w:val="28"/>
        </w:rPr>
        <w:t xml:space="preserve">Улица </w:t>
      </w:r>
      <w:r w:rsidRPr="001A601E">
        <w:rPr>
          <w:sz w:val="28"/>
          <w:szCs w:val="28"/>
        </w:rPr>
        <w:t>города не очень-то приспособлена даже для взрослого человека. Ребенок, оказавшийся здесь один, почти автоматически может считаться в состоянии экстремальной ситуации.</w:t>
      </w:r>
    </w:p>
    <w:p w:rsidR="001A601E" w:rsidRPr="001A601E" w:rsidRDefault="001A601E" w:rsidP="001A601E">
      <w:pPr>
        <w:jc w:val="both"/>
        <w:rPr>
          <w:sz w:val="28"/>
          <w:szCs w:val="28"/>
        </w:rPr>
      </w:pPr>
      <w:r w:rsidRPr="001A601E">
        <w:rPr>
          <w:sz w:val="28"/>
          <w:szCs w:val="28"/>
        </w:rPr>
        <w:t>Незнакомые люди</w:t>
      </w:r>
    </w:p>
    <w:p w:rsidR="001A601E" w:rsidRPr="001A601E" w:rsidRDefault="001A601E" w:rsidP="001A601E">
      <w:pPr>
        <w:jc w:val="both"/>
        <w:rPr>
          <w:sz w:val="28"/>
          <w:szCs w:val="28"/>
        </w:rPr>
      </w:pPr>
    </w:p>
    <w:p w:rsidR="001A601E" w:rsidRPr="001A601E" w:rsidRDefault="001A601E" w:rsidP="001A601E">
      <w:pPr>
        <w:jc w:val="both"/>
        <w:rPr>
          <w:sz w:val="28"/>
          <w:szCs w:val="28"/>
        </w:rPr>
      </w:pPr>
      <w:r w:rsidRPr="001A601E">
        <w:rPr>
          <w:sz w:val="28"/>
          <w:szCs w:val="28"/>
        </w:rPr>
        <w:t>С раннего детства ребенок должен знать, что люди бывают разные, и общаться надо только с теми, кого знаешь. Полиция многих стран считает обязательным для любого ребенка закон четырех «не»:</w:t>
      </w:r>
    </w:p>
    <w:p w:rsidR="001A601E" w:rsidRPr="001A601E" w:rsidRDefault="001A601E" w:rsidP="001A601E">
      <w:pPr>
        <w:jc w:val="both"/>
        <w:rPr>
          <w:sz w:val="28"/>
          <w:szCs w:val="28"/>
        </w:rPr>
      </w:pPr>
    </w:p>
    <w:p w:rsidR="001A601E" w:rsidRPr="001A601E" w:rsidRDefault="001A601E" w:rsidP="001A601E">
      <w:pPr>
        <w:jc w:val="both"/>
        <w:rPr>
          <w:sz w:val="28"/>
          <w:szCs w:val="28"/>
        </w:rPr>
      </w:pPr>
      <w:r w:rsidRPr="001A601E">
        <w:rPr>
          <w:sz w:val="28"/>
          <w:szCs w:val="28"/>
        </w:rPr>
        <w:t>Никогда</w:t>
      </w:r>
    </w:p>
    <w:p w:rsidR="001A601E" w:rsidRPr="001A601E" w:rsidRDefault="001A601E" w:rsidP="001A601E">
      <w:pPr>
        <w:jc w:val="both"/>
        <w:rPr>
          <w:sz w:val="28"/>
          <w:szCs w:val="28"/>
        </w:rPr>
      </w:pPr>
      <w:r w:rsidRPr="001A601E">
        <w:rPr>
          <w:sz w:val="28"/>
          <w:szCs w:val="28"/>
        </w:rPr>
        <w:t>не разговаривай с незнакомцем;</w:t>
      </w:r>
    </w:p>
    <w:p w:rsidR="001A601E" w:rsidRPr="001A601E" w:rsidRDefault="001A601E" w:rsidP="001A601E">
      <w:pPr>
        <w:jc w:val="both"/>
        <w:rPr>
          <w:sz w:val="28"/>
          <w:szCs w:val="28"/>
        </w:rPr>
      </w:pPr>
      <w:r w:rsidRPr="001A601E">
        <w:rPr>
          <w:sz w:val="28"/>
          <w:szCs w:val="28"/>
        </w:rPr>
        <w:t>не садись к незнакомцу в машину;</w:t>
      </w:r>
    </w:p>
    <w:p w:rsidR="001A601E" w:rsidRPr="001A601E" w:rsidRDefault="001A601E" w:rsidP="001A601E">
      <w:pPr>
        <w:jc w:val="both"/>
        <w:rPr>
          <w:sz w:val="28"/>
          <w:szCs w:val="28"/>
        </w:rPr>
      </w:pPr>
      <w:r w:rsidRPr="001A601E">
        <w:rPr>
          <w:sz w:val="28"/>
          <w:szCs w:val="28"/>
        </w:rPr>
        <w:t>не играй по дороге из школы домой;</w:t>
      </w:r>
    </w:p>
    <w:p w:rsidR="001A601E" w:rsidRPr="001A601E" w:rsidRDefault="001A601E" w:rsidP="001A601E">
      <w:pPr>
        <w:jc w:val="both"/>
        <w:rPr>
          <w:sz w:val="28"/>
          <w:szCs w:val="28"/>
        </w:rPr>
      </w:pPr>
      <w:r w:rsidRPr="001A601E">
        <w:rPr>
          <w:sz w:val="28"/>
          <w:szCs w:val="28"/>
        </w:rPr>
        <w:t>не гуляй с наступлением темноты.</w:t>
      </w:r>
    </w:p>
    <w:p w:rsidR="001A601E" w:rsidRPr="001A601E" w:rsidRDefault="001A601E" w:rsidP="001A601E">
      <w:pPr>
        <w:jc w:val="both"/>
        <w:rPr>
          <w:sz w:val="28"/>
          <w:szCs w:val="28"/>
        </w:rPr>
      </w:pPr>
    </w:p>
    <w:p w:rsidR="001A601E" w:rsidRPr="001A601E" w:rsidRDefault="001A601E" w:rsidP="001A601E">
      <w:pPr>
        <w:jc w:val="both"/>
        <w:rPr>
          <w:sz w:val="28"/>
          <w:szCs w:val="28"/>
        </w:rPr>
      </w:pPr>
      <w:r w:rsidRPr="001A601E">
        <w:rPr>
          <w:sz w:val="28"/>
          <w:szCs w:val="28"/>
        </w:rPr>
        <w:t>Очень важно объяснить ребенку, что незнакомец – это любой человек, которого не знает сам ребенок.</w:t>
      </w:r>
    </w:p>
    <w:p w:rsidR="001A601E" w:rsidRPr="001A601E" w:rsidRDefault="001A601E" w:rsidP="001A601E">
      <w:pPr>
        <w:jc w:val="both"/>
        <w:rPr>
          <w:sz w:val="28"/>
          <w:szCs w:val="28"/>
        </w:rPr>
      </w:pPr>
      <w:r w:rsidRPr="001A601E">
        <w:rPr>
          <w:sz w:val="28"/>
          <w:szCs w:val="28"/>
        </w:rPr>
        <w:t xml:space="preserve">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1A601E" w:rsidRPr="001A601E" w:rsidRDefault="001A601E" w:rsidP="001A601E">
      <w:pPr>
        <w:jc w:val="both"/>
        <w:rPr>
          <w:sz w:val="28"/>
          <w:szCs w:val="28"/>
        </w:rPr>
      </w:pPr>
      <w:r w:rsidRPr="001A601E">
        <w:rPr>
          <w:sz w:val="28"/>
          <w:szCs w:val="28"/>
        </w:rPr>
        <w:t xml:space="preserve">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милиционеру.</w:t>
      </w:r>
    </w:p>
    <w:p w:rsidR="001A601E" w:rsidRPr="001A601E" w:rsidRDefault="001A601E" w:rsidP="001A601E">
      <w:pPr>
        <w:jc w:val="both"/>
        <w:rPr>
          <w:sz w:val="28"/>
          <w:szCs w:val="28"/>
        </w:rPr>
      </w:pPr>
    </w:p>
    <w:p w:rsidR="001A601E" w:rsidRPr="001A601E" w:rsidRDefault="001A601E" w:rsidP="001A601E">
      <w:pPr>
        <w:jc w:val="both"/>
        <w:rPr>
          <w:sz w:val="28"/>
          <w:szCs w:val="28"/>
        </w:rPr>
      </w:pPr>
      <w:r w:rsidRPr="001A601E">
        <w:rPr>
          <w:sz w:val="28"/>
          <w:szCs w:val="28"/>
        </w:rPr>
        <w:t>Время, когда ребенок начнет ходить один из школы домой, нужно максимально оттягивать. А когда это будет уже неизбежно, научите его соблюдать простые меры предосторожности: ходить только в группе детей или вдвоем, по дороге нигде не останавливаться, ходить всегда одним и тем же маршрутом, а придя домой, тут же позвонить маме или папе на работу.</w:t>
      </w:r>
    </w:p>
    <w:p w:rsidR="001A601E" w:rsidRPr="001A601E" w:rsidRDefault="001A601E" w:rsidP="001A601E">
      <w:pPr>
        <w:jc w:val="both"/>
        <w:rPr>
          <w:sz w:val="28"/>
          <w:szCs w:val="28"/>
        </w:rPr>
      </w:pPr>
      <w:r w:rsidRPr="001A601E">
        <w:rPr>
          <w:sz w:val="28"/>
          <w:szCs w:val="28"/>
        </w:rPr>
        <w:t>Необходимо приучить детей, чтобы:</w:t>
      </w:r>
    </w:p>
    <w:p w:rsidR="001A601E" w:rsidRPr="001A601E" w:rsidRDefault="001A601E" w:rsidP="001A601E">
      <w:pPr>
        <w:jc w:val="both"/>
        <w:rPr>
          <w:sz w:val="28"/>
          <w:szCs w:val="28"/>
        </w:rPr>
      </w:pPr>
      <w:r w:rsidRPr="001A601E">
        <w:rPr>
          <w:sz w:val="28"/>
          <w:szCs w:val="28"/>
        </w:rPr>
        <w:t>уходя из дома, они всегда сообщали, куда идут и как с ними связаться в случае необходимости;</w:t>
      </w:r>
    </w:p>
    <w:p w:rsidR="001A601E" w:rsidRPr="001A601E" w:rsidRDefault="001A601E" w:rsidP="001A601E">
      <w:pPr>
        <w:jc w:val="both"/>
        <w:rPr>
          <w:sz w:val="28"/>
          <w:szCs w:val="28"/>
        </w:rPr>
      </w:pPr>
      <w:r w:rsidRPr="001A601E">
        <w:rPr>
          <w:sz w:val="28"/>
          <w:szCs w:val="28"/>
        </w:rPr>
        <w:t>избегали случайных знакомств, приглашений в незнакомые компании;</w:t>
      </w:r>
    </w:p>
    <w:p w:rsidR="001A601E" w:rsidRPr="001A601E" w:rsidRDefault="001A601E" w:rsidP="001A601E">
      <w:pPr>
        <w:jc w:val="both"/>
        <w:rPr>
          <w:sz w:val="28"/>
          <w:szCs w:val="28"/>
        </w:rPr>
      </w:pPr>
      <w:r w:rsidRPr="001A601E">
        <w:rPr>
          <w:sz w:val="28"/>
          <w:szCs w:val="28"/>
        </w:rPr>
        <w:t>перед уходом из гостей, театра и т.п. шли домой, предупреждая родителей об этом;</w:t>
      </w:r>
    </w:p>
    <w:p w:rsidR="001A601E" w:rsidRPr="001A601E" w:rsidRDefault="001A601E" w:rsidP="001A601E">
      <w:pPr>
        <w:jc w:val="both"/>
        <w:rPr>
          <w:sz w:val="28"/>
          <w:szCs w:val="28"/>
        </w:rPr>
      </w:pPr>
      <w:r w:rsidRPr="001A601E">
        <w:rPr>
          <w:sz w:val="28"/>
          <w:szCs w:val="28"/>
        </w:rPr>
        <w:t>не входили в подъезд и лифт с незнакомыми людьми.</w:t>
      </w:r>
    </w:p>
    <w:p w:rsidR="001A601E" w:rsidRPr="001A601E" w:rsidRDefault="001A601E" w:rsidP="001A601E">
      <w:pPr>
        <w:jc w:val="both"/>
        <w:rPr>
          <w:sz w:val="28"/>
          <w:szCs w:val="28"/>
        </w:rPr>
      </w:pPr>
    </w:p>
    <w:p w:rsidR="001A601E" w:rsidRPr="001A601E" w:rsidRDefault="001A601E" w:rsidP="001A601E">
      <w:pPr>
        <w:jc w:val="both"/>
        <w:rPr>
          <w:sz w:val="28"/>
          <w:szCs w:val="28"/>
        </w:rPr>
      </w:pPr>
      <w:r w:rsidRPr="001A601E">
        <w:rPr>
          <w:sz w:val="28"/>
          <w:szCs w:val="28"/>
        </w:rPr>
        <w:t>Реагируйте на любой шум в подъезде, на крыльце, у дома, если вы ждете возвращения сына, дочери.</w:t>
      </w:r>
    </w:p>
    <w:p w:rsidR="00110B35" w:rsidRPr="001A601E" w:rsidRDefault="001A601E" w:rsidP="001A601E">
      <w:pPr>
        <w:jc w:val="both"/>
        <w:rPr>
          <w:sz w:val="28"/>
          <w:szCs w:val="28"/>
        </w:rPr>
      </w:pPr>
      <w:r w:rsidRPr="001A601E">
        <w:rPr>
          <w:sz w:val="28"/>
          <w:szCs w:val="28"/>
        </w:rPr>
        <w:t>Если вы хотите влиять на безопасность вашего ребенка, надо знать круг его общения (телефоны друзей и имена их родителей) и места, где ребенок может оказаться.</w:t>
      </w:r>
    </w:p>
    <w:sectPr w:rsidR="00110B35" w:rsidRPr="001A601E" w:rsidSect="001A60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1E"/>
    <w:rsid w:val="00110B35"/>
    <w:rsid w:val="001A601E"/>
    <w:rsid w:val="004E02A0"/>
    <w:rsid w:val="00A75DF0"/>
    <w:rsid w:val="00C10E33"/>
    <w:rsid w:val="00C5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1CC04-FAA9-4142-B3EC-D0D6EF24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F0"/>
  </w:style>
  <w:style w:type="paragraph" w:styleId="1">
    <w:name w:val="heading 1"/>
    <w:basedOn w:val="a"/>
    <w:next w:val="a"/>
    <w:link w:val="10"/>
    <w:uiPriority w:val="9"/>
    <w:qFormat/>
    <w:rsid w:val="00A75DF0"/>
    <w:pPr>
      <w:keepNext/>
      <w:spacing w:before="240" w:after="60"/>
      <w:outlineLvl w:val="0"/>
    </w:pPr>
    <w:rPr>
      <w:rFonts w:ascii="Cambria" w:eastAsia="Times New Roman" w:hAnsi="Cambria"/>
      <w:b/>
      <w:bCs/>
      <w:kern w:val="32"/>
      <w:sz w:val="32"/>
      <w:szCs w:val="32"/>
      <w:lang w:eastAsia="ru-RU"/>
    </w:rPr>
  </w:style>
  <w:style w:type="paragraph" w:styleId="5">
    <w:name w:val="heading 5"/>
    <w:basedOn w:val="a"/>
    <w:next w:val="a"/>
    <w:link w:val="50"/>
    <w:uiPriority w:val="9"/>
    <w:semiHidden/>
    <w:unhideWhenUsed/>
    <w:qFormat/>
    <w:rsid w:val="00A75DF0"/>
    <w:pPr>
      <w:keepNext/>
      <w:keepLines/>
      <w:spacing w:before="200"/>
      <w:outlineLvl w:val="4"/>
    </w:pPr>
    <w:rPr>
      <w:rFonts w:ascii="Cambria" w:eastAsia="Times New Roman"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A75DF0"/>
    <w:pPr>
      <w:widowControl w:val="0"/>
      <w:autoSpaceDE w:val="0"/>
      <w:autoSpaceDN w:val="0"/>
      <w:adjustRightInd w:val="0"/>
      <w:spacing w:line="230" w:lineRule="exact"/>
      <w:jc w:val="center"/>
    </w:pPr>
    <w:rPr>
      <w:rFonts w:ascii="Arial" w:eastAsia="Times New Roman" w:hAnsi="Arial" w:cs="Arial"/>
    </w:rPr>
  </w:style>
  <w:style w:type="character" w:customStyle="1" w:styleId="FontStyle13">
    <w:name w:val="Font Style13"/>
    <w:basedOn w:val="a0"/>
    <w:uiPriority w:val="99"/>
    <w:rsid w:val="00A75DF0"/>
    <w:rPr>
      <w:rFonts w:ascii="Times New Roman" w:hAnsi="Times New Roman" w:cs="Times New Roman"/>
      <w:sz w:val="22"/>
      <w:szCs w:val="22"/>
    </w:rPr>
  </w:style>
  <w:style w:type="paragraph" w:customStyle="1" w:styleId="ConsPlusNonformat">
    <w:name w:val="ConsPlusNonformat"/>
    <w:rsid w:val="00A75DF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A75DF0"/>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75DF0"/>
    <w:pPr>
      <w:suppressAutoHyphens/>
      <w:autoSpaceDE w:val="0"/>
    </w:pPr>
    <w:rPr>
      <w:rFonts w:eastAsia="Calibri"/>
      <w:b/>
      <w:bCs/>
      <w:kern w:val="2"/>
      <w:sz w:val="28"/>
      <w:szCs w:val="28"/>
      <w:lang w:eastAsia="ar-SA"/>
    </w:rPr>
  </w:style>
  <w:style w:type="paragraph" w:customStyle="1" w:styleId="a3">
    <w:name w:val="Знак"/>
    <w:basedOn w:val="a"/>
    <w:rsid w:val="00A75DF0"/>
    <w:pPr>
      <w:spacing w:after="160" w:line="240" w:lineRule="exact"/>
    </w:pPr>
    <w:rPr>
      <w:rFonts w:ascii="Verdana" w:eastAsia="Times New Roman" w:hAnsi="Verdana"/>
      <w:sz w:val="20"/>
      <w:szCs w:val="20"/>
      <w:lang w:val="en-US"/>
    </w:rPr>
  </w:style>
  <w:style w:type="character" w:customStyle="1" w:styleId="10">
    <w:name w:val="Заголовок 1 Знак"/>
    <w:basedOn w:val="a0"/>
    <w:link w:val="1"/>
    <w:uiPriority w:val="9"/>
    <w:rsid w:val="00A75DF0"/>
    <w:rPr>
      <w:rFonts w:ascii="Cambria" w:eastAsia="Times New Roman" w:hAnsi="Cambria"/>
      <w:b/>
      <w:bCs/>
      <w:kern w:val="32"/>
      <w:sz w:val="32"/>
      <w:szCs w:val="32"/>
      <w:lang w:eastAsia="ru-RU"/>
    </w:rPr>
  </w:style>
  <w:style w:type="character" w:customStyle="1" w:styleId="50">
    <w:name w:val="Заголовок 5 Знак"/>
    <w:basedOn w:val="a0"/>
    <w:link w:val="5"/>
    <w:uiPriority w:val="9"/>
    <w:semiHidden/>
    <w:rsid w:val="00A75DF0"/>
    <w:rPr>
      <w:rFonts w:ascii="Cambria" w:eastAsia="Times New Roman" w:hAnsi="Cambria"/>
      <w:color w:val="243F60"/>
      <w:lang w:eastAsia="ru-RU"/>
    </w:rPr>
  </w:style>
  <w:style w:type="paragraph" w:styleId="a4">
    <w:name w:val="header"/>
    <w:basedOn w:val="a"/>
    <w:link w:val="a5"/>
    <w:uiPriority w:val="99"/>
    <w:semiHidden/>
    <w:unhideWhenUsed/>
    <w:rsid w:val="00A75DF0"/>
    <w:pPr>
      <w:tabs>
        <w:tab w:val="center" w:pos="4677"/>
        <w:tab w:val="right" w:pos="9355"/>
      </w:tabs>
    </w:pPr>
    <w:rPr>
      <w:rFonts w:eastAsia="Times New Roman"/>
    </w:rPr>
  </w:style>
  <w:style w:type="character" w:customStyle="1" w:styleId="a5">
    <w:name w:val="Верхний колонтитул Знак"/>
    <w:basedOn w:val="a0"/>
    <w:link w:val="a4"/>
    <w:uiPriority w:val="99"/>
    <w:semiHidden/>
    <w:rsid w:val="00A75DF0"/>
    <w:rPr>
      <w:rFonts w:eastAsia="Times New Roman"/>
    </w:rPr>
  </w:style>
  <w:style w:type="paragraph" w:styleId="a6">
    <w:name w:val="footer"/>
    <w:basedOn w:val="a"/>
    <w:link w:val="a7"/>
    <w:uiPriority w:val="99"/>
    <w:semiHidden/>
    <w:unhideWhenUsed/>
    <w:rsid w:val="00A75DF0"/>
    <w:pPr>
      <w:tabs>
        <w:tab w:val="center" w:pos="4677"/>
        <w:tab w:val="right" w:pos="9355"/>
      </w:tabs>
    </w:pPr>
    <w:rPr>
      <w:rFonts w:eastAsia="Times New Roman"/>
    </w:rPr>
  </w:style>
  <w:style w:type="character" w:customStyle="1" w:styleId="a7">
    <w:name w:val="Нижний колонтитул Знак"/>
    <w:basedOn w:val="a0"/>
    <w:link w:val="a6"/>
    <w:uiPriority w:val="99"/>
    <w:semiHidden/>
    <w:rsid w:val="00A75DF0"/>
    <w:rPr>
      <w:rFonts w:eastAsia="Times New Roman"/>
    </w:rPr>
  </w:style>
  <w:style w:type="paragraph" w:styleId="a8">
    <w:name w:val="Body Text"/>
    <w:basedOn w:val="a"/>
    <w:link w:val="a9"/>
    <w:rsid w:val="00A75DF0"/>
    <w:pPr>
      <w:jc w:val="both"/>
    </w:pPr>
    <w:rPr>
      <w:rFonts w:eastAsia="Times New Roman"/>
      <w:sz w:val="28"/>
      <w:szCs w:val="20"/>
    </w:rPr>
  </w:style>
  <w:style w:type="character" w:customStyle="1" w:styleId="a9">
    <w:name w:val="Основной текст Знак"/>
    <w:basedOn w:val="a0"/>
    <w:link w:val="a8"/>
    <w:rsid w:val="00A75DF0"/>
    <w:rPr>
      <w:rFonts w:eastAsia="Times New Roman"/>
      <w:sz w:val="28"/>
      <w:szCs w:val="20"/>
    </w:rPr>
  </w:style>
  <w:style w:type="paragraph" w:styleId="2">
    <w:name w:val="Body Text 2"/>
    <w:basedOn w:val="a"/>
    <w:link w:val="20"/>
    <w:rsid w:val="00A75DF0"/>
    <w:pPr>
      <w:spacing w:after="120" w:line="480" w:lineRule="auto"/>
    </w:pPr>
    <w:rPr>
      <w:rFonts w:eastAsia="Times New Roman"/>
    </w:rPr>
  </w:style>
  <w:style w:type="character" w:customStyle="1" w:styleId="20">
    <w:name w:val="Основной текст 2 Знак"/>
    <w:basedOn w:val="a0"/>
    <w:link w:val="2"/>
    <w:rsid w:val="00A75DF0"/>
    <w:rPr>
      <w:rFonts w:eastAsia="Times New Roman"/>
    </w:rPr>
  </w:style>
  <w:style w:type="character" w:styleId="aa">
    <w:name w:val="Hyperlink"/>
    <w:basedOn w:val="a0"/>
    <w:rsid w:val="00A75DF0"/>
    <w:rPr>
      <w:color w:val="0000FF"/>
      <w:u w:val="single"/>
    </w:rPr>
  </w:style>
  <w:style w:type="character" w:styleId="ab">
    <w:name w:val="Strong"/>
    <w:basedOn w:val="a0"/>
    <w:uiPriority w:val="22"/>
    <w:qFormat/>
    <w:rsid w:val="00A75DF0"/>
    <w:rPr>
      <w:b/>
      <w:bCs/>
    </w:rPr>
  </w:style>
  <w:style w:type="paragraph" w:styleId="ac">
    <w:name w:val="Normal (Web)"/>
    <w:basedOn w:val="a"/>
    <w:rsid w:val="00A75DF0"/>
    <w:pPr>
      <w:spacing w:before="100" w:beforeAutospacing="1" w:after="100" w:afterAutospacing="1"/>
    </w:pPr>
    <w:rPr>
      <w:rFonts w:eastAsia="Times New Roman"/>
    </w:rPr>
  </w:style>
  <w:style w:type="paragraph" w:styleId="ad">
    <w:name w:val="Balloon Text"/>
    <w:basedOn w:val="a"/>
    <w:link w:val="ae"/>
    <w:uiPriority w:val="99"/>
    <w:semiHidden/>
    <w:unhideWhenUsed/>
    <w:rsid w:val="00A75DF0"/>
    <w:rPr>
      <w:rFonts w:ascii="Tahoma" w:eastAsia="Times New Roman" w:hAnsi="Tahoma" w:cs="Tahoma"/>
      <w:sz w:val="16"/>
      <w:szCs w:val="16"/>
    </w:rPr>
  </w:style>
  <w:style w:type="character" w:customStyle="1" w:styleId="ae">
    <w:name w:val="Текст выноски Знак"/>
    <w:basedOn w:val="a0"/>
    <w:link w:val="ad"/>
    <w:uiPriority w:val="99"/>
    <w:semiHidden/>
    <w:rsid w:val="00A75DF0"/>
    <w:rPr>
      <w:rFonts w:ascii="Tahoma" w:eastAsia="Times New Roman" w:hAnsi="Tahoma" w:cs="Tahoma"/>
      <w:sz w:val="16"/>
      <w:szCs w:val="16"/>
    </w:rPr>
  </w:style>
  <w:style w:type="table" w:styleId="af">
    <w:name w:val="Table Grid"/>
    <w:basedOn w:val="a1"/>
    <w:rsid w:val="00A75DF0"/>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Light Shading"/>
    <w:basedOn w:val="a1"/>
    <w:uiPriority w:val="60"/>
    <w:rsid w:val="00A75DF0"/>
    <w:rPr>
      <w:rFonts w:ascii="Calibri" w:eastAsia="Times New Roman" w:hAnsi="Calibri"/>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A75DF0"/>
    <w:rPr>
      <w:rFonts w:ascii="Calibri" w:eastAsia="Times New Roman" w:hAnsi="Calibri"/>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1">
    <w:name w:val="List Paragraph"/>
    <w:basedOn w:val="a"/>
    <w:uiPriority w:val="34"/>
    <w:qFormat/>
    <w:rsid w:val="00A75DF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Гимназии №24 Администрация</dc:creator>
  <cp:keywords/>
  <dc:description/>
  <cp:lastModifiedBy>yaroslav</cp:lastModifiedBy>
  <cp:revision>2</cp:revision>
  <dcterms:created xsi:type="dcterms:W3CDTF">2014-10-19T07:29:00Z</dcterms:created>
  <dcterms:modified xsi:type="dcterms:W3CDTF">2014-10-19T07:29:00Z</dcterms:modified>
</cp:coreProperties>
</file>